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697C9" w14:textId="77777777" w:rsidR="009F6901" w:rsidRDefault="009F6901" w:rsidP="009F6901">
      <w:pPr>
        <w:pStyle w:val="NormalWeb"/>
      </w:pPr>
      <w:r>
        <w:rPr>
          <w:rFonts w:ascii="Palatino" w:hAnsi="Palatino"/>
          <w:sz w:val="20"/>
          <w:szCs w:val="20"/>
        </w:rPr>
        <w:t xml:space="preserve">How does talent differ from knowledge and skills? Explain with examples. </w:t>
      </w:r>
    </w:p>
    <w:p w14:paraId="2592B2E1" w14:textId="6849F0B4" w:rsidR="00EA32F6" w:rsidRDefault="00EA32F6"/>
    <w:p w14:paraId="32C8919A" w14:textId="77777777" w:rsidR="009F6901" w:rsidRDefault="009F6901" w:rsidP="009F6901">
      <w:pPr>
        <w:pStyle w:val="NormalWeb"/>
      </w:pPr>
      <w:r>
        <w:rPr>
          <w:rFonts w:ascii="Palatino" w:hAnsi="Palatino"/>
          <w:sz w:val="20"/>
          <w:szCs w:val="20"/>
        </w:rPr>
        <w:t xml:space="preserve">Describe the traditional model of communication. </w:t>
      </w:r>
    </w:p>
    <w:p w14:paraId="77A41ECD" w14:textId="53868667" w:rsidR="009F6901" w:rsidRDefault="009F6901"/>
    <w:p w14:paraId="0AF76C0F" w14:textId="4C3AD1E2" w:rsidR="009F6901" w:rsidRDefault="009F6901" w:rsidP="009F6901">
      <w:pPr>
        <w:pStyle w:val="NormalWeb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What are the Biblical models of leadership? </w:t>
      </w:r>
    </w:p>
    <w:p w14:paraId="0792AFBC" w14:textId="216C709A" w:rsidR="009F6901" w:rsidRDefault="009F6901" w:rsidP="009F6901">
      <w:pPr>
        <w:pStyle w:val="NormalWeb"/>
        <w:rPr>
          <w:rFonts w:ascii="Palatino" w:hAnsi="Palatino"/>
          <w:sz w:val="20"/>
          <w:szCs w:val="20"/>
        </w:rPr>
      </w:pPr>
    </w:p>
    <w:p w14:paraId="3C4960F8" w14:textId="77777777" w:rsidR="009F6901" w:rsidRDefault="009F6901" w:rsidP="009F6901">
      <w:pPr>
        <w:pStyle w:val="NormalWeb"/>
      </w:pPr>
      <w:r>
        <w:rPr>
          <w:rFonts w:ascii="Palatino" w:hAnsi="Palatino"/>
          <w:sz w:val="20"/>
          <w:szCs w:val="20"/>
        </w:rPr>
        <w:t xml:space="preserve">What are the views of the Bible on leading change? </w:t>
      </w:r>
    </w:p>
    <w:p w14:paraId="58288B5A" w14:textId="77777777" w:rsidR="009F6901" w:rsidRDefault="009F6901" w:rsidP="009F6901">
      <w:pPr>
        <w:pStyle w:val="NormalWeb"/>
      </w:pPr>
    </w:p>
    <w:p w14:paraId="70140CC5" w14:textId="3F4890D2" w:rsidR="009F6901" w:rsidRDefault="009F6901" w:rsidP="009F6901">
      <w:pPr>
        <w:pStyle w:val="NormalWeb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Why must a leader maintain the balance between proximity to a situation and detachment from it? </w:t>
      </w:r>
    </w:p>
    <w:p w14:paraId="5DE8A99F" w14:textId="41C010BA" w:rsidR="009F6901" w:rsidRDefault="009F6901" w:rsidP="009F6901">
      <w:pPr>
        <w:pStyle w:val="NormalWeb"/>
        <w:rPr>
          <w:rFonts w:ascii="Palatino" w:hAnsi="Palatino"/>
          <w:sz w:val="20"/>
          <w:szCs w:val="20"/>
        </w:rPr>
      </w:pPr>
    </w:p>
    <w:p w14:paraId="6AD2479A" w14:textId="77777777" w:rsidR="009F6901" w:rsidRDefault="009F6901" w:rsidP="009F6901">
      <w:pPr>
        <w:pStyle w:val="NormalWeb"/>
      </w:pPr>
      <w:r>
        <w:rPr>
          <w:rFonts w:ascii="Palatino" w:hAnsi="Palatino"/>
          <w:sz w:val="20"/>
          <w:szCs w:val="20"/>
        </w:rPr>
        <w:t>Explain the FOCUS</w:t>
      </w:r>
      <w:r>
        <w:rPr>
          <w:rFonts w:ascii="TestGen" w:hAnsi="TestGen"/>
          <w:sz w:val="20"/>
          <w:szCs w:val="20"/>
        </w:rPr>
        <w:t>-</w:t>
      </w:r>
      <w:r>
        <w:rPr>
          <w:rFonts w:ascii="Palatino" w:hAnsi="Palatino"/>
          <w:sz w:val="20"/>
          <w:szCs w:val="20"/>
        </w:rPr>
        <w:t xml:space="preserve">PDCA model for control in organizations. </w:t>
      </w:r>
    </w:p>
    <w:p w14:paraId="7812BF6F" w14:textId="77777777" w:rsidR="009F6901" w:rsidRDefault="009F6901" w:rsidP="009F6901">
      <w:pPr>
        <w:pStyle w:val="NormalWeb"/>
      </w:pPr>
      <w:r>
        <w:rPr>
          <w:rFonts w:ascii="Palatino" w:hAnsi="Palatino"/>
          <w:sz w:val="20"/>
          <w:szCs w:val="20"/>
        </w:rPr>
        <w:t>Differentiate between strategic controls in for</w:t>
      </w:r>
      <w:r>
        <w:rPr>
          <w:rFonts w:ascii="TestGen" w:hAnsi="TestGen"/>
          <w:sz w:val="20"/>
          <w:szCs w:val="20"/>
        </w:rPr>
        <w:t>-</w:t>
      </w:r>
      <w:r>
        <w:rPr>
          <w:rFonts w:ascii="Palatino" w:hAnsi="Palatino"/>
          <w:sz w:val="20"/>
          <w:szCs w:val="20"/>
        </w:rPr>
        <w:t>profit and not</w:t>
      </w:r>
      <w:r>
        <w:rPr>
          <w:rFonts w:ascii="TestGen" w:hAnsi="TestGen"/>
          <w:sz w:val="20"/>
          <w:szCs w:val="20"/>
        </w:rPr>
        <w:t>-</w:t>
      </w:r>
      <w:r>
        <w:rPr>
          <w:rFonts w:ascii="Palatino" w:hAnsi="Palatino"/>
          <w:sz w:val="20"/>
          <w:szCs w:val="20"/>
        </w:rPr>
        <w:t>for</w:t>
      </w:r>
      <w:r>
        <w:rPr>
          <w:rFonts w:ascii="TestGen" w:hAnsi="TestGen"/>
          <w:sz w:val="20"/>
          <w:szCs w:val="20"/>
        </w:rPr>
        <w:t>-</w:t>
      </w:r>
      <w:r>
        <w:rPr>
          <w:rFonts w:ascii="Palatino" w:hAnsi="Palatino"/>
          <w:sz w:val="20"/>
          <w:szCs w:val="20"/>
        </w:rPr>
        <w:t xml:space="preserve">profit organizations. </w:t>
      </w:r>
    </w:p>
    <w:p w14:paraId="004E92DB" w14:textId="77777777" w:rsidR="009F6901" w:rsidRDefault="009F6901" w:rsidP="009F6901">
      <w:pPr>
        <w:pStyle w:val="NormalWeb"/>
      </w:pPr>
    </w:p>
    <w:p w14:paraId="010BBCF9" w14:textId="77777777" w:rsidR="009F6901" w:rsidRDefault="009F6901"/>
    <w:sectPr w:rsidR="009F6901" w:rsidSect="00FC223A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TestGen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901"/>
    <w:rsid w:val="000A123E"/>
    <w:rsid w:val="009F6901"/>
    <w:rsid w:val="00EA32F6"/>
    <w:rsid w:val="00FC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99578F"/>
  <w15:chartTrackingRefBased/>
  <w15:docId w15:val="{7F23974E-C22D-8C4D-935E-F559B65F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6901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6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07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5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8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6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0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51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7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4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guajardo</dc:creator>
  <cp:keywords/>
  <dc:description/>
  <cp:lastModifiedBy>ruth guajardo</cp:lastModifiedBy>
  <cp:revision>1</cp:revision>
  <dcterms:created xsi:type="dcterms:W3CDTF">2021-09-30T13:12:00Z</dcterms:created>
  <dcterms:modified xsi:type="dcterms:W3CDTF">2021-09-30T13:15:00Z</dcterms:modified>
</cp:coreProperties>
</file>